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171" w:rsidRDefault="00E43498" w:rsidP="00E43498">
      <w:pPr>
        <w:pStyle w:val="NoSpacing"/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Bloom’s Taxonomy Questions for Fractions</w:t>
      </w:r>
    </w:p>
    <w:p w:rsidR="00E43498" w:rsidRDefault="00E43498" w:rsidP="00E43498">
      <w:pPr>
        <w:pStyle w:val="NoSpacing"/>
        <w:jc w:val="center"/>
        <w:rPr>
          <w:rFonts w:ascii="Comic Sans MS" w:hAnsi="Comic Sans MS"/>
          <w:sz w:val="24"/>
        </w:rPr>
      </w:pPr>
    </w:p>
    <w:tbl>
      <w:tblPr>
        <w:tblStyle w:val="LightShading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68"/>
      </w:tblGrid>
      <w:tr w:rsidR="00E43498" w:rsidTr="000B6583">
        <w:trPr>
          <w:cnfStyle w:val="100000000000"/>
        </w:trPr>
        <w:tc>
          <w:tcPr>
            <w:cnfStyle w:val="001000000000"/>
            <w:tcW w:w="28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3498" w:rsidRPr="00E43498" w:rsidRDefault="00E43498" w:rsidP="00E43498">
            <w:pPr>
              <w:pStyle w:val="NoSpacing"/>
              <w:jc w:val="center"/>
              <w:rPr>
                <w:rFonts w:ascii="Comic Sans MS" w:hAnsi="Comic Sans MS"/>
                <w:b w:val="0"/>
                <w:sz w:val="24"/>
              </w:rPr>
            </w:pPr>
            <w:r w:rsidRPr="00E43498">
              <w:rPr>
                <w:rFonts w:ascii="Comic Sans MS" w:hAnsi="Comic Sans MS"/>
                <w:b w:val="0"/>
                <w:sz w:val="24"/>
              </w:rPr>
              <w:t>Remembering</w:t>
            </w:r>
          </w:p>
        </w:tc>
        <w:tc>
          <w:tcPr>
            <w:tcW w:w="67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3498" w:rsidRPr="00E43498" w:rsidRDefault="00E43498" w:rsidP="00E43498">
            <w:pPr>
              <w:pStyle w:val="NoSpacing"/>
              <w:cnfStyle w:val="100000000000"/>
              <w:rPr>
                <w:rFonts w:ascii="Comic Sans MS" w:hAnsi="Comic Sans MS"/>
                <w:b w:val="0"/>
                <w:sz w:val="24"/>
              </w:rPr>
            </w:pPr>
            <w:r w:rsidRPr="00E43498">
              <w:rPr>
                <w:rFonts w:ascii="Comic Sans MS" w:hAnsi="Comic Sans MS"/>
                <w:b w:val="0"/>
                <w:sz w:val="24"/>
              </w:rPr>
              <w:t>Draw a picture of ½.</w:t>
            </w:r>
          </w:p>
        </w:tc>
      </w:tr>
      <w:tr w:rsidR="00E43498" w:rsidTr="000B6583">
        <w:trPr>
          <w:cnfStyle w:val="000000100000"/>
        </w:trPr>
        <w:tc>
          <w:tcPr>
            <w:cnfStyle w:val="001000000000"/>
            <w:tcW w:w="2808" w:type="dxa"/>
            <w:tcBorders>
              <w:left w:val="none" w:sz="0" w:space="0" w:color="auto"/>
              <w:right w:val="none" w:sz="0" w:space="0" w:color="auto"/>
            </w:tcBorders>
          </w:tcPr>
          <w:p w:rsidR="00E43498" w:rsidRPr="00E43498" w:rsidRDefault="00E43498" w:rsidP="00E43498">
            <w:pPr>
              <w:pStyle w:val="NoSpacing"/>
              <w:jc w:val="center"/>
              <w:rPr>
                <w:rFonts w:ascii="Comic Sans MS" w:hAnsi="Comic Sans MS"/>
                <w:b w:val="0"/>
                <w:sz w:val="24"/>
              </w:rPr>
            </w:pPr>
            <w:r w:rsidRPr="00E43498">
              <w:rPr>
                <w:rFonts w:ascii="Comic Sans MS" w:hAnsi="Comic Sans MS"/>
                <w:b w:val="0"/>
                <w:sz w:val="24"/>
              </w:rPr>
              <w:t>Understanding</w:t>
            </w:r>
          </w:p>
        </w:tc>
        <w:tc>
          <w:tcPr>
            <w:tcW w:w="6768" w:type="dxa"/>
            <w:tcBorders>
              <w:left w:val="none" w:sz="0" w:space="0" w:color="auto"/>
              <w:right w:val="none" w:sz="0" w:space="0" w:color="auto"/>
            </w:tcBorders>
          </w:tcPr>
          <w:p w:rsidR="00E43498" w:rsidRPr="00E43498" w:rsidRDefault="00E43498" w:rsidP="00E43498">
            <w:pPr>
              <w:pStyle w:val="NoSpacing"/>
              <w:cnfStyle w:val="00000010000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Use a group of at least 10 classmates to illustrate the concept of ½.</w:t>
            </w:r>
          </w:p>
        </w:tc>
      </w:tr>
      <w:tr w:rsidR="00E43498" w:rsidTr="000B6583">
        <w:tc>
          <w:tcPr>
            <w:cnfStyle w:val="001000000000"/>
            <w:tcW w:w="2808" w:type="dxa"/>
          </w:tcPr>
          <w:p w:rsidR="00E43498" w:rsidRPr="00E43498" w:rsidRDefault="00E43498" w:rsidP="00E43498">
            <w:pPr>
              <w:pStyle w:val="NoSpacing"/>
              <w:jc w:val="center"/>
              <w:rPr>
                <w:rFonts w:ascii="Comic Sans MS" w:hAnsi="Comic Sans MS"/>
                <w:b w:val="0"/>
                <w:sz w:val="24"/>
              </w:rPr>
            </w:pPr>
            <w:r w:rsidRPr="00E43498">
              <w:rPr>
                <w:rFonts w:ascii="Comic Sans MS" w:hAnsi="Comic Sans MS"/>
                <w:b w:val="0"/>
                <w:sz w:val="24"/>
              </w:rPr>
              <w:t>Applying</w:t>
            </w:r>
          </w:p>
        </w:tc>
        <w:tc>
          <w:tcPr>
            <w:tcW w:w="6768" w:type="dxa"/>
          </w:tcPr>
          <w:p w:rsidR="00E43498" w:rsidRPr="00E43498" w:rsidRDefault="000B6583" w:rsidP="00E43498">
            <w:pPr>
              <w:pStyle w:val="NoSpacing"/>
              <w:cnfStyle w:val="00000000000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Sketch three models that would show ½ as different, but equivalent fractions.</w:t>
            </w:r>
          </w:p>
        </w:tc>
      </w:tr>
      <w:tr w:rsidR="00E43498" w:rsidTr="000B6583">
        <w:trPr>
          <w:cnfStyle w:val="000000100000"/>
        </w:trPr>
        <w:tc>
          <w:tcPr>
            <w:cnfStyle w:val="001000000000"/>
            <w:tcW w:w="2808" w:type="dxa"/>
            <w:tcBorders>
              <w:left w:val="none" w:sz="0" w:space="0" w:color="auto"/>
              <w:right w:val="none" w:sz="0" w:space="0" w:color="auto"/>
            </w:tcBorders>
          </w:tcPr>
          <w:p w:rsidR="00E43498" w:rsidRPr="00E43498" w:rsidRDefault="00E43498" w:rsidP="00E43498">
            <w:pPr>
              <w:pStyle w:val="NoSpacing"/>
              <w:jc w:val="center"/>
              <w:rPr>
                <w:rFonts w:ascii="Comic Sans MS" w:hAnsi="Comic Sans MS"/>
                <w:b w:val="0"/>
                <w:sz w:val="24"/>
              </w:rPr>
            </w:pPr>
            <w:r w:rsidRPr="00E43498">
              <w:rPr>
                <w:rFonts w:ascii="Comic Sans MS" w:hAnsi="Comic Sans MS"/>
                <w:b w:val="0"/>
                <w:sz w:val="24"/>
              </w:rPr>
              <w:t>Analyzing</w:t>
            </w:r>
          </w:p>
        </w:tc>
        <w:tc>
          <w:tcPr>
            <w:tcW w:w="6768" w:type="dxa"/>
            <w:tcBorders>
              <w:left w:val="none" w:sz="0" w:space="0" w:color="auto"/>
              <w:right w:val="none" w:sz="0" w:space="0" w:color="auto"/>
            </w:tcBorders>
          </w:tcPr>
          <w:p w:rsidR="00E43498" w:rsidRPr="00E43498" w:rsidRDefault="0069168C" w:rsidP="00E43498">
            <w:pPr>
              <w:pStyle w:val="NoSpacing"/>
              <w:cnfStyle w:val="00000010000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Write four fractions with different denominators and then order them from least to greatest.  Explain your reasoning.</w:t>
            </w:r>
          </w:p>
        </w:tc>
      </w:tr>
      <w:tr w:rsidR="00E43498" w:rsidTr="000B6583">
        <w:tc>
          <w:tcPr>
            <w:cnfStyle w:val="001000000000"/>
            <w:tcW w:w="2808" w:type="dxa"/>
          </w:tcPr>
          <w:p w:rsidR="00E43498" w:rsidRPr="00E43498" w:rsidRDefault="00E43498" w:rsidP="00E43498">
            <w:pPr>
              <w:pStyle w:val="NoSpacing"/>
              <w:jc w:val="center"/>
              <w:rPr>
                <w:rFonts w:ascii="Comic Sans MS" w:hAnsi="Comic Sans MS"/>
                <w:b w:val="0"/>
                <w:sz w:val="24"/>
              </w:rPr>
            </w:pPr>
            <w:r w:rsidRPr="00E43498">
              <w:rPr>
                <w:rFonts w:ascii="Comic Sans MS" w:hAnsi="Comic Sans MS"/>
                <w:b w:val="0"/>
                <w:sz w:val="24"/>
              </w:rPr>
              <w:t>Evaluating</w:t>
            </w:r>
          </w:p>
        </w:tc>
        <w:tc>
          <w:tcPr>
            <w:tcW w:w="6768" w:type="dxa"/>
          </w:tcPr>
          <w:p w:rsidR="00E43498" w:rsidRPr="00E43498" w:rsidRDefault="0069168C" w:rsidP="00E43498">
            <w:pPr>
              <w:pStyle w:val="NoSpacing"/>
              <w:cnfStyle w:val="00000000000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Which model of comparing fractions is the easiest for you to use.  Use an example to explain your response.</w:t>
            </w:r>
          </w:p>
        </w:tc>
      </w:tr>
      <w:tr w:rsidR="00E43498" w:rsidTr="000B6583">
        <w:trPr>
          <w:cnfStyle w:val="000000100000"/>
        </w:trPr>
        <w:tc>
          <w:tcPr>
            <w:cnfStyle w:val="001000000000"/>
            <w:tcW w:w="2808" w:type="dxa"/>
            <w:tcBorders>
              <w:left w:val="none" w:sz="0" w:space="0" w:color="auto"/>
              <w:right w:val="none" w:sz="0" w:space="0" w:color="auto"/>
            </w:tcBorders>
          </w:tcPr>
          <w:p w:rsidR="00E43498" w:rsidRPr="00E43498" w:rsidRDefault="00E43498" w:rsidP="00E43498">
            <w:pPr>
              <w:pStyle w:val="NoSpacing"/>
              <w:jc w:val="center"/>
              <w:rPr>
                <w:rFonts w:ascii="Comic Sans MS" w:hAnsi="Comic Sans MS"/>
                <w:b w:val="0"/>
                <w:sz w:val="24"/>
              </w:rPr>
            </w:pPr>
            <w:r w:rsidRPr="00E43498">
              <w:rPr>
                <w:rFonts w:ascii="Comic Sans MS" w:hAnsi="Comic Sans MS"/>
                <w:b w:val="0"/>
                <w:sz w:val="24"/>
              </w:rPr>
              <w:t>Creating</w:t>
            </w:r>
          </w:p>
        </w:tc>
        <w:tc>
          <w:tcPr>
            <w:tcW w:w="6768" w:type="dxa"/>
            <w:tcBorders>
              <w:left w:val="none" w:sz="0" w:space="0" w:color="auto"/>
              <w:right w:val="none" w:sz="0" w:space="0" w:color="auto"/>
            </w:tcBorders>
          </w:tcPr>
          <w:p w:rsidR="00E43498" w:rsidRPr="00E43498" w:rsidRDefault="0069168C" w:rsidP="00E43498">
            <w:pPr>
              <w:pStyle w:val="NoSpacing"/>
              <w:cnfStyle w:val="00000010000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Create a game for your classmates to help them find equivalent fractions.</w:t>
            </w:r>
          </w:p>
        </w:tc>
      </w:tr>
    </w:tbl>
    <w:p w:rsidR="00E43498" w:rsidRPr="00E43498" w:rsidRDefault="00E43498" w:rsidP="00E43498">
      <w:pPr>
        <w:pStyle w:val="NoSpacing"/>
        <w:rPr>
          <w:rFonts w:ascii="Comic Sans MS" w:hAnsi="Comic Sans MS"/>
          <w:sz w:val="24"/>
        </w:rPr>
      </w:pPr>
    </w:p>
    <w:sectPr w:rsidR="00E43498" w:rsidRPr="00E43498" w:rsidSect="00963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43498"/>
    <w:rsid w:val="000B6583"/>
    <w:rsid w:val="0069168C"/>
    <w:rsid w:val="00963171"/>
    <w:rsid w:val="00E4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1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34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49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43498"/>
    <w:pPr>
      <w:spacing w:after="0" w:line="240" w:lineRule="auto"/>
    </w:pPr>
  </w:style>
  <w:style w:type="table" w:styleId="TableGrid">
    <w:name w:val="Table Grid"/>
    <w:basedOn w:val="TableNormal"/>
    <w:uiPriority w:val="59"/>
    <w:rsid w:val="00E43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4349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jverkest</dc:creator>
  <cp:lastModifiedBy>jverkest</cp:lastModifiedBy>
  <cp:revision>1</cp:revision>
  <dcterms:created xsi:type="dcterms:W3CDTF">2014-04-01T22:42:00Z</dcterms:created>
  <dcterms:modified xsi:type="dcterms:W3CDTF">2014-04-01T23:28:00Z</dcterms:modified>
</cp:coreProperties>
</file>